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96" w:type="dxa"/>
        <w:tblInd w:w="-567" w:type="dxa"/>
        <w:tblLook w:val="04A0" w:firstRow="1" w:lastRow="0" w:firstColumn="1" w:lastColumn="0" w:noHBand="0" w:noVBand="1"/>
      </w:tblPr>
      <w:tblGrid>
        <w:gridCol w:w="10573"/>
        <w:gridCol w:w="272"/>
        <w:gridCol w:w="10851"/>
      </w:tblGrid>
      <w:tr w:rsidR="006E1EF3" w:rsidTr="00BF58D6">
        <w:trPr>
          <w:trHeight w:val="1418"/>
        </w:trPr>
        <w:tc>
          <w:tcPr>
            <w:tcW w:w="10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4860"/>
              <w:gridCol w:w="5772"/>
            </w:tblGrid>
            <w:tr w:rsidR="006E1EF3" w:rsidRPr="000D5B73" w:rsidTr="006E1EF3">
              <w:tc>
                <w:tcPr>
                  <w:tcW w:w="4860" w:type="dxa"/>
                  <w:vAlign w:val="center"/>
                  <w:hideMark/>
                </w:tcPr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ascii="TimesNewRomanPS-BoldMT" w:eastAsia="Times New Roman" w:hAnsi="TimesNewRomanPS-BoldMT"/>
                      <w:bCs/>
                      <w:color w:val="000000"/>
                      <w:sz w:val="26"/>
                      <w:szCs w:val="26"/>
                    </w:rPr>
                  </w:pPr>
                  <w:r w:rsidRPr="000D5B73">
                    <w:rPr>
                      <w:rFonts w:ascii="TimesNewRomanPS-BoldMT" w:eastAsia="Times New Roman" w:hAnsi="TimesNewRomanPS-BoldMT"/>
                      <w:bCs/>
                      <w:color w:val="000000"/>
                      <w:sz w:val="26"/>
                      <w:szCs w:val="26"/>
                    </w:rPr>
                    <w:t>SỞ Y TẾ HÀ TĨNH</w:t>
                  </w:r>
                </w:p>
                <w:p w:rsidR="006E1EF3" w:rsidRPr="000D5B73" w:rsidRDefault="00DA1587" w:rsidP="006E1EF3">
                  <w:pPr>
                    <w:spacing w:after="0" w:line="240" w:lineRule="auto"/>
                    <w:jc w:val="center"/>
                    <w:rPr>
                      <w:rFonts w:ascii="TimesNewRomanPSMT" w:eastAsia="Times New Roman" w:hAnsi="TimesNewRomanPSMT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 w14:anchorId="7834066E">
                      <v:line id="_x0000_s1027" style="position:absolute;left:0;text-align:left;z-index:251656704;visibility:visible;mso-wrap-distance-top:-3e-5mm;mso-wrap-distance-bottom:-3e-5mm" from="56.65pt,15.8pt" to="1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0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"/>
                    </w:pic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t>TRUNG TÂM KIỂM SOÁT BỆNH TẬT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</w:p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D5B73">
                    <w:rPr>
                      <w:rFonts w:ascii="TimesNewRomanPSMT" w:eastAsia="Times New Roman" w:hAnsi="TimesNewRomanPSMT"/>
                      <w:color w:val="000000"/>
                      <w:sz w:val="26"/>
                      <w:szCs w:val="26"/>
                    </w:rPr>
                    <w:t>Số:          /TB-KSBT</w:t>
                  </w:r>
                </w:p>
              </w:tc>
              <w:tc>
                <w:tcPr>
                  <w:tcW w:w="5772" w:type="dxa"/>
                  <w:vAlign w:val="center"/>
                  <w:hideMark/>
                </w:tcPr>
                <w:p w:rsidR="006E1EF3" w:rsidRPr="000D5B73" w:rsidRDefault="00DA1587" w:rsidP="006E1EF3">
                  <w:pPr>
                    <w:spacing w:after="0" w:line="240" w:lineRule="auto"/>
                    <w:jc w:val="center"/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 w14:anchorId="7EE7ADE8">
                      <v:line id="Line 3" o:spid="_x0000_s1026" style="position:absolute;left:0;text-align:left;z-index:251657728;visibility:visible;mso-wrap-distance-top:-3e-5mm;mso-wrap-distance-bottom:-3e-5mm;mso-position-horizontal-relative:text;mso-position-vertical-relative:text" from="62pt,30.85pt" to="2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"/>
                    </w:pic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t>CỘNG HOÀ XÃ HỘI CHỦ NGHĨA VIỆT NAM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Cs w:val="28"/>
                    </w:rPr>
                    <w:t>Độc lập - Tự do - Hạnh phúc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Cs w:val="28"/>
                    </w:rPr>
                    <w:br/>
                  </w:r>
                </w:p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  <w:t xml:space="preserve">             Hà Tĩnh, ngày      tháng 11</w:t>
                  </w: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  <w:t>năm 2021</w:t>
                  </w:r>
                </w:p>
              </w:tc>
            </w:tr>
          </w:tbl>
          <w:p w:rsidR="006E1EF3" w:rsidRPr="000D5B73" w:rsidRDefault="006E1EF3" w:rsidP="006E1EF3">
            <w:pPr>
              <w:jc w:val="center"/>
              <w:rPr>
                <w:rFonts w:eastAsia="Times New Roman"/>
                <w:b/>
                <w:kern w:val="36"/>
                <w:szCs w:val="28"/>
              </w:rPr>
            </w:pPr>
            <w:r w:rsidRPr="000D5B7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4820"/>
              <w:gridCol w:w="5812"/>
            </w:tblGrid>
            <w:tr w:rsidR="006E1EF3" w:rsidRPr="000D5B73" w:rsidTr="002C11E3">
              <w:tc>
                <w:tcPr>
                  <w:tcW w:w="4820" w:type="dxa"/>
                  <w:vAlign w:val="center"/>
                  <w:hideMark/>
                </w:tcPr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ascii="TimesNewRomanPS-BoldMT" w:eastAsia="Times New Roman" w:hAnsi="TimesNewRomanPS-BoldMT"/>
                      <w:bCs/>
                      <w:color w:val="000000"/>
                      <w:sz w:val="26"/>
                      <w:szCs w:val="26"/>
                    </w:rPr>
                  </w:pPr>
                  <w:r w:rsidRPr="000D5B73">
                    <w:rPr>
                      <w:rFonts w:ascii="TimesNewRomanPS-BoldMT" w:eastAsia="Times New Roman" w:hAnsi="TimesNewRomanPS-BoldMT"/>
                      <w:bCs/>
                      <w:color w:val="000000"/>
                      <w:sz w:val="26"/>
                      <w:szCs w:val="26"/>
                    </w:rPr>
                    <w:t>SỞ Y TẾ HÀ TĨNH</w:t>
                  </w:r>
                </w:p>
                <w:p w:rsidR="006E1EF3" w:rsidRPr="000D5B73" w:rsidRDefault="00DA1587" w:rsidP="006E1EF3">
                  <w:pPr>
                    <w:spacing w:after="0" w:line="240" w:lineRule="auto"/>
                    <w:jc w:val="center"/>
                    <w:rPr>
                      <w:rFonts w:ascii="TimesNewRomanPSMT" w:eastAsia="Times New Roman" w:hAnsi="TimesNewRomanPSMT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 w14:anchorId="54CCE81F">
                      <v:line id="_x0000_s1029" style="position:absolute;left:0;text-align:left;z-index:251659776;visibility:visible;mso-wrap-distance-top:-3e-5mm;mso-wrap-distance-bottom:-3e-5mm" from="56.65pt,15.8pt" to="1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0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"/>
                    </w:pic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t>TRUNG TÂM KIỂM SOÁT BỆNH TẬT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</w:p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D5B73">
                    <w:rPr>
                      <w:rFonts w:ascii="TimesNewRomanPSMT" w:eastAsia="Times New Roman" w:hAnsi="TimesNewRomanPSMT"/>
                      <w:color w:val="000000"/>
                      <w:sz w:val="26"/>
                      <w:szCs w:val="26"/>
                    </w:rPr>
                    <w:t>Số:          /TB-KSBT</w:t>
                  </w:r>
                </w:p>
              </w:tc>
              <w:tc>
                <w:tcPr>
                  <w:tcW w:w="5812" w:type="dxa"/>
                  <w:vAlign w:val="center"/>
                  <w:hideMark/>
                </w:tcPr>
                <w:p w:rsidR="006E1EF3" w:rsidRPr="000D5B73" w:rsidRDefault="00DA1587" w:rsidP="006E1EF3">
                  <w:pPr>
                    <w:spacing w:after="0" w:line="240" w:lineRule="auto"/>
                    <w:jc w:val="center"/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 w14:anchorId="53F1C753">
                      <v:line id="_x0000_s1028" style="position:absolute;left:0;text-align:left;z-index:251658752;visibility:visible;mso-wrap-distance-top:-3e-5mm;mso-wrap-distance-bottom:-3e-5mm;mso-position-horizontal-relative:text;mso-position-vertical-relative:text" from="62pt,30.85pt" to="2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"/>
                    </w:pic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t>CỘNG HOÀ XÃ HỘI CHỦ NGHĨA VIỆT NAM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Cs w:val="28"/>
                    </w:rPr>
                    <w:t>Độc lập - Tự do - Hạnh phúc</w:t>
                  </w:r>
                  <w:r w:rsidR="006E1EF3" w:rsidRPr="000D5B73">
                    <w:rPr>
                      <w:rFonts w:ascii="TimesNewRomanPS-BoldMT" w:eastAsia="Times New Roman" w:hAnsi="TimesNewRomanPS-BoldMT"/>
                      <w:b/>
                      <w:bCs/>
                      <w:color w:val="000000"/>
                      <w:szCs w:val="28"/>
                    </w:rPr>
                    <w:br/>
                  </w:r>
                </w:p>
                <w:p w:rsidR="006E1EF3" w:rsidRPr="000D5B73" w:rsidRDefault="006E1EF3" w:rsidP="006E1EF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  <w:t xml:space="preserve">                      Hà Tĩnh, ngày      tháng 11</w:t>
                  </w: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 w:rsidRPr="000D5B73">
                    <w:rPr>
                      <w:rFonts w:ascii="TimesNewRomanPS-ItalicMT" w:eastAsia="Times New Roman" w:hAnsi="TimesNewRomanPS-ItalicMT"/>
                      <w:i/>
                      <w:iCs/>
                      <w:color w:val="000000"/>
                      <w:sz w:val="26"/>
                      <w:szCs w:val="26"/>
                    </w:rPr>
                    <w:t>năm 2021</w:t>
                  </w:r>
                </w:p>
              </w:tc>
            </w:tr>
          </w:tbl>
          <w:p w:rsidR="006E1EF3" w:rsidRPr="000D5B73" w:rsidRDefault="006E1EF3" w:rsidP="006E1EF3">
            <w:pPr>
              <w:jc w:val="center"/>
              <w:rPr>
                <w:rFonts w:eastAsia="Times New Roman"/>
                <w:b/>
                <w:kern w:val="36"/>
                <w:szCs w:val="28"/>
              </w:rPr>
            </w:pPr>
            <w:r w:rsidRPr="000D5B73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6E1EF3" w:rsidRPr="000D01FE" w:rsidTr="00B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573" w:type="dxa"/>
          </w:tcPr>
          <w:p w:rsidR="006E1EF3" w:rsidRPr="000D5B73" w:rsidRDefault="006E1EF3" w:rsidP="006E1EF3">
            <w:pPr>
              <w:jc w:val="center"/>
              <w:rPr>
                <w:rFonts w:eastAsia="Times New Roman"/>
                <w:b/>
                <w:kern w:val="36"/>
                <w:szCs w:val="28"/>
              </w:rPr>
            </w:pPr>
          </w:p>
        </w:tc>
        <w:tc>
          <w:tcPr>
            <w:tcW w:w="11123" w:type="dxa"/>
            <w:gridSpan w:val="2"/>
          </w:tcPr>
          <w:p w:rsidR="006E1EF3" w:rsidRPr="000D5B73" w:rsidRDefault="006E1EF3" w:rsidP="006E1EF3">
            <w:pPr>
              <w:jc w:val="center"/>
              <w:rPr>
                <w:rFonts w:eastAsia="Times New Roman"/>
                <w:b/>
                <w:kern w:val="36"/>
                <w:szCs w:val="28"/>
              </w:rPr>
            </w:pPr>
            <w:r w:rsidRPr="000D5B73">
              <w:rPr>
                <w:rFonts w:eastAsia="Times New Roman"/>
                <w:b/>
                <w:kern w:val="36"/>
                <w:szCs w:val="28"/>
              </w:rPr>
              <w:t xml:space="preserve">THÔNG BÁO KHẨN TÌM NGƯỜI  </w:t>
            </w:r>
          </w:p>
        </w:tc>
      </w:tr>
    </w:tbl>
    <w:p w:rsidR="006E1EF3" w:rsidRDefault="006E1EF3" w:rsidP="00BF58D6">
      <w:pPr>
        <w:spacing w:after="0" w:line="240" w:lineRule="auto"/>
        <w:jc w:val="center"/>
        <w:rPr>
          <w:rFonts w:eastAsia="Times New Roman"/>
          <w:b/>
          <w:kern w:val="36"/>
          <w:szCs w:val="28"/>
        </w:rPr>
      </w:pPr>
      <w:r w:rsidRPr="00024551">
        <w:rPr>
          <w:rFonts w:eastAsia="Times New Roman"/>
          <w:b/>
          <w:kern w:val="36"/>
          <w:szCs w:val="28"/>
        </w:rPr>
        <w:t>T</w:t>
      </w:r>
      <w:r>
        <w:rPr>
          <w:rFonts w:eastAsia="Times New Roman"/>
          <w:b/>
          <w:kern w:val="36"/>
          <w:szCs w:val="28"/>
        </w:rPr>
        <w:t>HÔNG BÁO KHẨN TÌM NGƯỜI</w:t>
      </w:r>
    </w:p>
    <w:p w:rsidR="006E1EF3" w:rsidRPr="00662BE0" w:rsidRDefault="006E1EF3" w:rsidP="006E1EF3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</w:rPr>
      </w:pPr>
      <w:r w:rsidRPr="00662BE0">
        <w:rPr>
          <w:rFonts w:eastAsia="Times New Roman"/>
          <w:b/>
          <w:kern w:val="36"/>
          <w:szCs w:val="28"/>
        </w:rPr>
        <w:t>Liên quan đến ca mắc COVID-19 tại t</w:t>
      </w:r>
      <w:r w:rsidRPr="00662BE0">
        <w:rPr>
          <w:b/>
          <w:szCs w:val="28"/>
        </w:rPr>
        <w:t xml:space="preserve">hôn Tiến Bộ, xã Tân Lâm Hương, </w:t>
      </w:r>
      <w:r w:rsidR="00662BE0">
        <w:rPr>
          <w:b/>
          <w:szCs w:val="28"/>
        </w:rPr>
        <w:t>h</w:t>
      </w:r>
      <w:r w:rsidRPr="00662BE0">
        <w:rPr>
          <w:b/>
          <w:szCs w:val="28"/>
        </w:rPr>
        <w:t>uyện Thạch Hà</w:t>
      </w:r>
      <w:r w:rsidRPr="00662BE0">
        <w:rPr>
          <w:rFonts w:eastAsia="Times New Roman"/>
          <w:b/>
          <w:kern w:val="36"/>
          <w:szCs w:val="28"/>
        </w:rPr>
        <w:t xml:space="preserve"> ngày 30/11/2021</w:t>
      </w:r>
    </w:p>
    <w:p w:rsidR="006E1EF3" w:rsidRDefault="006E1EF3" w:rsidP="006E1EF3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/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885825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2FFAC" id="Straight Connector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.65pt" to="27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"/>
            </w:pict>
          </mc:Fallback>
        </mc:AlternateContent>
      </w:r>
    </w:p>
    <w:p w:rsidR="00662BE0" w:rsidRDefault="006E1EF3" w:rsidP="009972C6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F8133C">
        <w:rPr>
          <w:rFonts w:eastAsia="Times New Roman"/>
          <w:bCs/>
          <w:szCs w:val="28"/>
        </w:rPr>
        <w:t xml:space="preserve">Trung tâm Kiểm soát bệnh tật Hà Tĩnh thông báo tìm người đến </w:t>
      </w:r>
      <w:r>
        <w:rPr>
          <w:rFonts w:eastAsia="Times New Roman"/>
          <w:bCs/>
          <w:szCs w:val="28"/>
        </w:rPr>
        <w:t xml:space="preserve">các </w:t>
      </w:r>
      <w:r w:rsidRPr="00F8133C">
        <w:rPr>
          <w:rFonts w:eastAsia="Times New Roman"/>
          <w:bCs/>
          <w:szCs w:val="28"/>
        </w:rPr>
        <w:t>địa điểm liên quan ca mắc Covid-19</w:t>
      </w:r>
      <w:r>
        <w:rPr>
          <w:rFonts w:eastAsia="Times New Roman"/>
          <w:bCs/>
          <w:szCs w:val="28"/>
        </w:rPr>
        <w:t xml:space="preserve"> tại t</w:t>
      </w:r>
      <w:r w:rsidRPr="00F303E3">
        <w:rPr>
          <w:szCs w:val="28"/>
        </w:rPr>
        <w:t xml:space="preserve">hôn </w:t>
      </w:r>
      <w:r>
        <w:rPr>
          <w:szCs w:val="28"/>
        </w:rPr>
        <w:t>Tiến Bộ</w:t>
      </w:r>
      <w:r w:rsidRPr="00F303E3">
        <w:rPr>
          <w:szCs w:val="28"/>
        </w:rPr>
        <w:t xml:space="preserve">, xã </w:t>
      </w:r>
      <w:r>
        <w:rPr>
          <w:szCs w:val="28"/>
        </w:rPr>
        <w:t>Tân Lâm Hương</w:t>
      </w:r>
      <w:r w:rsidRPr="00F303E3">
        <w:rPr>
          <w:szCs w:val="28"/>
        </w:rPr>
        <w:t xml:space="preserve">, </w:t>
      </w:r>
      <w:r>
        <w:rPr>
          <w:szCs w:val="28"/>
        </w:rPr>
        <w:t>h</w:t>
      </w:r>
      <w:r w:rsidRPr="00F303E3">
        <w:rPr>
          <w:szCs w:val="28"/>
        </w:rPr>
        <w:t>uyện Thạch Hà</w:t>
      </w:r>
      <w:r>
        <w:rPr>
          <w:rFonts w:eastAsia="Times New Roman"/>
          <w:kern w:val="36"/>
          <w:szCs w:val="28"/>
        </w:rPr>
        <w:t xml:space="preserve"> ngày 30</w:t>
      </w:r>
      <w:r w:rsidRPr="00F8133C">
        <w:rPr>
          <w:rFonts w:eastAsia="Times New Roman"/>
          <w:kern w:val="36"/>
          <w:szCs w:val="28"/>
        </w:rPr>
        <w:t>/11/2021</w:t>
      </w:r>
      <w:r>
        <w:rPr>
          <w:rFonts w:eastAsia="Times New Roman"/>
          <w:kern w:val="36"/>
          <w:szCs w:val="28"/>
        </w:rPr>
        <w:t>, như sau:</w:t>
      </w:r>
    </w:p>
    <w:p w:rsidR="000D01FE" w:rsidRPr="00662BE0" w:rsidRDefault="00BF58D6" w:rsidP="009972C6">
      <w:pPr>
        <w:shd w:val="clear" w:color="auto" w:fill="FFFFFF"/>
        <w:spacing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6E1EF3" w:rsidRPr="00BF58D6">
        <w:rPr>
          <w:b/>
          <w:szCs w:val="28"/>
        </w:rPr>
        <w:t>C</w:t>
      </w:r>
      <w:r w:rsidR="00507AE6" w:rsidRPr="00BF58D6">
        <w:rPr>
          <w:b/>
          <w:szCs w:val="28"/>
        </w:rPr>
        <w:t xml:space="preserve">ơ sở </w:t>
      </w:r>
      <w:r w:rsidR="0072347D" w:rsidRPr="00BF58D6">
        <w:rPr>
          <w:b/>
          <w:szCs w:val="28"/>
        </w:rPr>
        <w:t>nội thất</w:t>
      </w:r>
      <w:r w:rsidR="00507AE6" w:rsidRPr="00BF58D6">
        <w:rPr>
          <w:b/>
          <w:szCs w:val="28"/>
        </w:rPr>
        <w:t xml:space="preserve"> </w:t>
      </w:r>
      <w:r w:rsidR="00507AE6" w:rsidRPr="00BF58D6">
        <w:rPr>
          <w:b/>
          <w:szCs w:val="28"/>
          <w:lang w:val="vi-VN"/>
        </w:rPr>
        <w:t>Tiến Hà</w:t>
      </w:r>
      <w:r w:rsidR="006E1EF3" w:rsidRPr="00BF58D6">
        <w:rPr>
          <w:b/>
          <w:szCs w:val="28"/>
        </w:rPr>
        <w:t xml:space="preserve">, số </w:t>
      </w:r>
      <w:r w:rsidR="0072347D" w:rsidRPr="00BF58D6">
        <w:rPr>
          <w:b/>
          <w:szCs w:val="28"/>
        </w:rPr>
        <w:t>51</w:t>
      </w:r>
      <w:r w:rsidR="006E1EF3" w:rsidRPr="00BF58D6">
        <w:rPr>
          <w:b/>
          <w:szCs w:val="28"/>
        </w:rPr>
        <w:t xml:space="preserve">, đường </w:t>
      </w:r>
      <w:r w:rsidR="0072347D" w:rsidRPr="00BF58D6">
        <w:rPr>
          <w:b/>
          <w:szCs w:val="28"/>
        </w:rPr>
        <w:t>Nguyễn Công Trứ, TP Hà Tĩnh</w:t>
      </w:r>
      <w:r>
        <w:rPr>
          <w:b/>
          <w:szCs w:val="28"/>
        </w:rPr>
        <w:t xml:space="preserve"> </w:t>
      </w:r>
      <w:r w:rsidR="006E1EF3" w:rsidRPr="00662BE0">
        <w:rPr>
          <w:b/>
          <w:szCs w:val="28"/>
        </w:rPr>
        <w:t xml:space="preserve">từ ngày 21/11 đến ngày </w:t>
      </w:r>
      <w:r w:rsidR="009972C6">
        <w:rPr>
          <w:b/>
          <w:szCs w:val="28"/>
        </w:rPr>
        <w:t>30</w:t>
      </w:r>
      <w:r w:rsidR="006E1EF3" w:rsidRPr="00662BE0">
        <w:rPr>
          <w:b/>
          <w:szCs w:val="28"/>
        </w:rPr>
        <w:t>/11.</w:t>
      </w:r>
    </w:p>
    <w:p w:rsidR="00662BE0" w:rsidRDefault="00662BE0" w:rsidP="009972C6">
      <w:pPr>
        <w:spacing w:after="120"/>
        <w:ind w:firstLine="720"/>
        <w:jc w:val="both"/>
        <w:rPr>
          <w:b/>
          <w:szCs w:val="28"/>
          <w:lang w:val="vi-VN"/>
        </w:rPr>
      </w:pPr>
      <w:r>
        <w:rPr>
          <w:b/>
          <w:szCs w:val="28"/>
        </w:rPr>
        <w:t>2</w:t>
      </w:r>
      <w:r w:rsidR="00E21476">
        <w:rPr>
          <w:b/>
          <w:szCs w:val="28"/>
        </w:rPr>
        <w:t>.</w:t>
      </w:r>
      <w:r w:rsidR="00BF58D6">
        <w:rPr>
          <w:b/>
          <w:szCs w:val="28"/>
        </w:rPr>
        <w:t xml:space="preserve"> </w:t>
      </w:r>
      <w:r w:rsidRPr="00662BE0">
        <w:rPr>
          <w:b/>
          <w:szCs w:val="28"/>
        </w:rPr>
        <w:t>Q</w:t>
      </w:r>
      <w:r w:rsidRPr="00662BE0">
        <w:rPr>
          <w:b/>
          <w:szCs w:val="28"/>
          <w:lang w:val="vi-VN"/>
        </w:rPr>
        <w:t xml:space="preserve">uán Bún </w:t>
      </w:r>
      <w:r w:rsidR="00E21476">
        <w:rPr>
          <w:b/>
          <w:szCs w:val="28"/>
        </w:rPr>
        <w:t>b</w:t>
      </w:r>
      <w:r w:rsidRPr="00662BE0">
        <w:rPr>
          <w:b/>
          <w:szCs w:val="28"/>
          <w:lang w:val="vi-VN"/>
        </w:rPr>
        <w:t>ò Đò Trai</w:t>
      </w:r>
      <w:r w:rsidR="00411246">
        <w:rPr>
          <w:b/>
          <w:szCs w:val="28"/>
        </w:rPr>
        <w:t>,</w:t>
      </w:r>
      <w:r w:rsidRPr="00662BE0">
        <w:rPr>
          <w:b/>
          <w:szCs w:val="28"/>
        </w:rPr>
        <w:t xml:space="preserve"> số </w:t>
      </w:r>
      <w:r w:rsidRPr="00662BE0">
        <w:rPr>
          <w:b/>
          <w:szCs w:val="28"/>
          <w:lang w:val="vi-VN"/>
        </w:rPr>
        <w:t>58, đường Nguyễn Xí, TP Hà Tĩnh</w:t>
      </w:r>
      <w:r w:rsidRPr="00662BE0">
        <w:rPr>
          <w:b/>
          <w:szCs w:val="28"/>
        </w:rPr>
        <w:t xml:space="preserve"> khoảng </w:t>
      </w:r>
      <w:r w:rsidR="00224438">
        <w:rPr>
          <w:b/>
          <w:szCs w:val="28"/>
        </w:rPr>
        <w:t xml:space="preserve">từ 6h30 đến </w:t>
      </w:r>
      <w:r w:rsidR="00A66D3C">
        <w:rPr>
          <w:b/>
          <w:szCs w:val="28"/>
        </w:rPr>
        <w:t>7</w:t>
      </w:r>
      <w:r w:rsidRPr="00662BE0">
        <w:rPr>
          <w:b/>
          <w:szCs w:val="28"/>
        </w:rPr>
        <w:t>h</w:t>
      </w:r>
      <w:r w:rsidR="00A66D3C">
        <w:rPr>
          <w:b/>
          <w:szCs w:val="28"/>
        </w:rPr>
        <w:t>30</w:t>
      </w:r>
      <w:bookmarkStart w:id="0" w:name="_GoBack"/>
      <w:bookmarkEnd w:id="0"/>
      <w:r w:rsidRPr="00662BE0">
        <w:rPr>
          <w:b/>
          <w:szCs w:val="28"/>
        </w:rPr>
        <w:t xml:space="preserve"> n</w:t>
      </w:r>
      <w:r w:rsidR="00485A58" w:rsidRPr="00662BE0">
        <w:rPr>
          <w:b/>
          <w:szCs w:val="28"/>
          <w:lang w:val="vi-VN"/>
        </w:rPr>
        <w:t xml:space="preserve">gày </w:t>
      </w:r>
      <w:r w:rsidR="001269A6" w:rsidRPr="00662BE0">
        <w:rPr>
          <w:b/>
          <w:szCs w:val="28"/>
        </w:rPr>
        <w:t>26/11/2021</w:t>
      </w:r>
      <w:r w:rsidRPr="00662BE0">
        <w:rPr>
          <w:b/>
          <w:szCs w:val="28"/>
        </w:rPr>
        <w:t xml:space="preserve"> và 27/11/2021</w:t>
      </w:r>
      <w:r>
        <w:rPr>
          <w:b/>
          <w:szCs w:val="28"/>
        </w:rPr>
        <w:t>.</w:t>
      </w:r>
    </w:p>
    <w:p w:rsidR="00BF58D6" w:rsidRPr="00F8133C" w:rsidRDefault="00BF58D6" w:rsidP="009972C6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F8133C">
        <w:rPr>
          <w:rFonts w:eastAsia="Times New Roman"/>
          <w:bCs/>
          <w:szCs w:val="28"/>
        </w:rPr>
        <w:t xml:space="preserve">Những người đến địa điểm và thời gian trên liên hệ ngay với cơ quan y tế </w:t>
      </w:r>
      <w:r>
        <w:rPr>
          <w:rFonts w:eastAsia="Times New Roman"/>
          <w:bCs/>
          <w:szCs w:val="28"/>
        </w:rPr>
        <w:t xml:space="preserve">gần nhất </w:t>
      </w:r>
      <w:r w:rsidRPr="00F8133C">
        <w:rPr>
          <w:rFonts w:eastAsia="Times New Roman"/>
          <w:bCs/>
          <w:szCs w:val="28"/>
        </w:rPr>
        <w:t>để được tư vấn</w:t>
      </w:r>
      <w:r>
        <w:rPr>
          <w:rFonts w:eastAsia="Times New Roman"/>
          <w:bCs/>
          <w:szCs w:val="28"/>
        </w:rPr>
        <w:t>, hướng dẫn phòng chống dịch</w:t>
      </w:r>
      <w:r w:rsidRPr="00F8133C">
        <w:rPr>
          <w:rFonts w:eastAsia="Times New Roman"/>
          <w:bCs/>
          <w:szCs w:val="28"/>
        </w:rPr>
        <w:t>.</w:t>
      </w:r>
    </w:p>
    <w:p w:rsidR="00BF58D6" w:rsidRDefault="00BF58D6" w:rsidP="009972C6">
      <w:pPr>
        <w:spacing w:after="120" w:line="240" w:lineRule="auto"/>
        <w:ind w:firstLine="7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Đề nghị </w:t>
      </w:r>
      <w:r w:rsidRPr="004E02DA">
        <w:rPr>
          <w:rFonts w:eastAsia="Times New Roman"/>
          <w:color w:val="000000"/>
          <w:szCs w:val="28"/>
        </w:rPr>
        <w:t xml:space="preserve">Ủy ban nhân dân các huyện, thành phố, thị xã; Trung tâm y tế các huyện, thành phố, thị xã chỉ đạo các tổ truy vết khẩn trương rà soát, truy vết </w:t>
      </w:r>
      <w:r>
        <w:rPr>
          <w:rFonts w:eastAsia="Times New Roman"/>
          <w:color w:val="000000"/>
          <w:szCs w:val="28"/>
        </w:rPr>
        <w:t xml:space="preserve">các trường hợp liên quan </w:t>
      </w:r>
      <w:r w:rsidRPr="004E02DA">
        <w:rPr>
          <w:rFonts w:eastAsia="Times New Roman"/>
          <w:color w:val="000000"/>
          <w:szCs w:val="28"/>
        </w:rPr>
        <w:t>và triển khai các biện pháp p</w:t>
      </w:r>
      <w:r>
        <w:rPr>
          <w:rFonts w:eastAsia="Times New Roman"/>
          <w:color w:val="000000"/>
          <w:szCs w:val="28"/>
        </w:rPr>
        <w:t>hòng chống dịch theo quy định./.</w:t>
      </w:r>
    </w:p>
    <w:p w:rsidR="00BF58D6" w:rsidRPr="00F73BB9" w:rsidRDefault="00BF58D6" w:rsidP="00BF58D6">
      <w:pPr>
        <w:spacing w:before="120" w:after="0" w:line="240" w:lineRule="auto"/>
        <w:jc w:val="both"/>
        <w:rPr>
          <w:i/>
          <w:sz w:val="4"/>
          <w:szCs w:val="28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</w:tblGrid>
      <w:tr w:rsidR="00BF58D6" w:rsidRPr="00FB4DB3" w:rsidTr="00617E92">
        <w:tc>
          <w:tcPr>
            <w:tcW w:w="5058" w:type="dxa"/>
          </w:tcPr>
          <w:p w:rsidR="00BF58D6" w:rsidRPr="00BF58D6" w:rsidRDefault="00BF58D6" w:rsidP="00617E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2"/>
              </w:rPr>
            </w:pPr>
            <w:r w:rsidRPr="00FB4DB3"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FB4DB3"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t>- Sở Y tế (b/c);</w:t>
            </w:r>
          </w:p>
          <w:p w:rsidR="00BF58D6" w:rsidRPr="00BF58D6" w:rsidRDefault="00BF58D6" w:rsidP="00617E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2"/>
              </w:rPr>
            </w:pP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t xml:space="preserve">- Sở Thông tin và truyền thông; </w:t>
            </w:r>
          </w:p>
          <w:p w:rsidR="00BF58D6" w:rsidRPr="00BF58D6" w:rsidRDefault="00BF58D6" w:rsidP="00617E92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</w:pP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t>- UBND các huyện, thành phố, thị xã;</w:t>
            </w: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br/>
              <w:t>- Báo Hà Tĩnh, Đài PTTH tỉnh, Cổng TTĐT</w:t>
            </w: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br/>
              <w:t>tỉnh (để thông tin);</w:t>
            </w: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br/>
              <w:t>- TTYT các huyện, thành phố, thị xã (để thực hiện);</w:t>
            </w:r>
            <w:r w:rsidRPr="00BF58D6">
              <w:rPr>
                <w:rFonts w:ascii="TimesNewRomanPSMT" w:eastAsia="Times New Roman" w:hAnsi="TimesNewRomanPSMT"/>
                <w:color w:val="000000"/>
                <w:sz w:val="22"/>
              </w:rPr>
              <w:br/>
              <w:t>- Lưu: VT, TTGDSK</w:t>
            </w:r>
            <w:r w:rsidRPr="00BF58D6"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  <w:t>.</w:t>
            </w:r>
          </w:p>
          <w:p w:rsidR="00BF58D6" w:rsidRPr="00797C9D" w:rsidRDefault="00BF58D6" w:rsidP="00617E92">
            <w:pPr>
              <w:spacing w:after="0" w:line="240" w:lineRule="auto"/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Cs w:val="28"/>
              </w:rPr>
            </w:pPr>
            <w:r w:rsidRPr="00797C9D">
              <w:rPr>
                <w:rFonts w:ascii="TimesNewRomanPSMT" w:eastAsia="Times New Roman" w:hAnsi="TimesNewRomanPSMT"/>
                <w:color w:val="000000"/>
                <w:szCs w:val="28"/>
              </w:rPr>
              <w:t>Gửi văn bản điện tử</w:t>
            </w:r>
          </w:p>
        </w:tc>
        <w:tc>
          <w:tcPr>
            <w:tcW w:w="5058" w:type="dxa"/>
            <w:vAlign w:val="center"/>
            <w:hideMark/>
          </w:tcPr>
          <w:p w:rsidR="00BF58D6" w:rsidRPr="00797C9D" w:rsidRDefault="00BF58D6" w:rsidP="00617E92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  <w:r w:rsidRPr="00797C9D">
              <w:rPr>
                <w:rFonts w:ascii="TimesNewRomanPSMT" w:eastAsia="Times New Roman" w:hAnsi="TimesNewRomanPSMT"/>
                <w:b/>
                <w:color w:val="000000"/>
                <w:szCs w:val="28"/>
              </w:rPr>
              <w:t>GIÁM ĐỐC</w:t>
            </w:r>
          </w:p>
          <w:p w:rsidR="00BF58D6" w:rsidRPr="00797C9D" w:rsidRDefault="00BF58D6" w:rsidP="00617E92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</w:p>
          <w:p w:rsidR="00BF58D6" w:rsidRDefault="00BF58D6" w:rsidP="00617E92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</w:p>
          <w:p w:rsidR="00BF58D6" w:rsidRDefault="00BF58D6" w:rsidP="00617E92">
            <w:pPr>
              <w:spacing w:after="0" w:line="240" w:lineRule="auto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</w:p>
          <w:p w:rsidR="00BF58D6" w:rsidRPr="00797C9D" w:rsidRDefault="00BF58D6" w:rsidP="00617E92">
            <w:pPr>
              <w:spacing w:after="0" w:line="240" w:lineRule="auto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</w:p>
          <w:p w:rsidR="00BF58D6" w:rsidRDefault="00BF58D6" w:rsidP="00617E92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Cs w:val="28"/>
              </w:rPr>
            </w:pPr>
          </w:p>
          <w:p w:rsidR="00BF58D6" w:rsidRPr="001420FE" w:rsidRDefault="00BF58D6" w:rsidP="00617E92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</w:pPr>
            <w:r w:rsidRPr="00797C9D">
              <w:rPr>
                <w:rFonts w:ascii="TimesNewRomanPSMT" w:eastAsia="Times New Roman" w:hAnsi="TimesNewRomanPSMT"/>
                <w:b/>
                <w:color w:val="000000"/>
                <w:szCs w:val="28"/>
              </w:rPr>
              <w:t>Nguyễn Chí Thanh</w:t>
            </w:r>
          </w:p>
        </w:tc>
      </w:tr>
    </w:tbl>
    <w:p w:rsidR="00BF58D6" w:rsidRPr="00662BE0" w:rsidRDefault="00BF58D6" w:rsidP="00662BE0">
      <w:pPr>
        <w:spacing w:after="0"/>
        <w:ind w:firstLine="720"/>
        <w:jc w:val="both"/>
        <w:rPr>
          <w:b/>
          <w:szCs w:val="28"/>
          <w:lang w:val="vi-VN"/>
        </w:rPr>
      </w:pPr>
    </w:p>
    <w:p w:rsidR="00762E91" w:rsidRPr="00662BE0" w:rsidRDefault="00726FB1" w:rsidP="00662BE0">
      <w:pPr>
        <w:spacing w:after="0"/>
        <w:jc w:val="both"/>
        <w:rPr>
          <w:b/>
          <w:szCs w:val="28"/>
          <w:lang w:val="vi-VN"/>
        </w:rPr>
      </w:pPr>
      <w:r w:rsidRPr="00662BE0">
        <w:rPr>
          <w:b/>
          <w:szCs w:val="28"/>
        </w:rPr>
        <w:tab/>
      </w:r>
    </w:p>
    <w:sectPr w:rsidR="00762E91" w:rsidRPr="00662BE0" w:rsidSect="006A3594">
      <w:pgSz w:w="11907" w:h="16840" w:code="9"/>
      <w:pgMar w:top="993" w:right="1134" w:bottom="1418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87" w:rsidRDefault="00DA1587" w:rsidP="00744842">
      <w:pPr>
        <w:spacing w:after="0" w:line="240" w:lineRule="auto"/>
      </w:pPr>
      <w:r>
        <w:separator/>
      </w:r>
    </w:p>
  </w:endnote>
  <w:endnote w:type="continuationSeparator" w:id="0">
    <w:p w:rsidR="00DA1587" w:rsidRDefault="00DA1587" w:rsidP="0074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87" w:rsidRDefault="00DA1587" w:rsidP="00744842">
      <w:pPr>
        <w:spacing w:after="0" w:line="240" w:lineRule="auto"/>
      </w:pPr>
      <w:r>
        <w:separator/>
      </w:r>
    </w:p>
  </w:footnote>
  <w:footnote w:type="continuationSeparator" w:id="0">
    <w:p w:rsidR="00DA1587" w:rsidRDefault="00DA1587" w:rsidP="0074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7CD"/>
    <w:multiLevelType w:val="hybridMultilevel"/>
    <w:tmpl w:val="2754099A"/>
    <w:lvl w:ilvl="0" w:tplc="37FA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AA8"/>
    <w:multiLevelType w:val="hybridMultilevel"/>
    <w:tmpl w:val="125C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3C22"/>
    <w:multiLevelType w:val="hybridMultilevel"/>
    <w:tmpl w:val="4FA2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3527"/>
    <w:multiLevelType w:val="hybridMultilevel"/>
    <w:tmpl w:val="B4E0853E"/>
    <w:lvl w:ilvl="0" w:tplc="5C0C8EB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B107C"/>
    <w:multiLevelType w:val="hybridMultilevel"/>
    <w:tmpl w:val="450E9808"/>
    <w:lvl w:ilvl="0" w:tplc="8E1A10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40E41"/>
    <w:multiLevelType w:val="hybridMultilevel"/>
    <w:tmpl w:val="106C3D16"/>
    <w:lvl w:ilvl="0" w:tplc="06F65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56701"/>
    <w:multiLevelType w:val="hybridMultilevel"/>
    <w:tmpl w:val="64B845E8"/>
    <w:lvl w:ilvl="0" w:tplc="7CA40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E"/>
    <w:rsid w:val="0000532D"/>
    <w:rsid w:val="00017868"/>
    <w:rsid w:val="00023875"/>
    <w:rsid w:val="00050455"/>
    <w:rsid w:val="000652DD"/>
    <w:rsid w:val="0007038B"/>
    <w:rsid w:val="00074758"/>
    <w:rsid w:val="00077836"/>
    <w:rsid w:val="000A2488"/>
    <w:rsid w:val="000C3622"/>
    <w:rsid w:val="000D01FE"/>
    <w:rsid w:val="001269A6"/>
    <w:rsid w:val="0012702E"/>
    <w:rsid w:val="00142C56"/>
    <w:rsid w:val="00174960"/>
    <w:rsid w:val="0019761A"/>
    <w:rsid w:val="001A27E2"/>
    <w:rsid w:val="001D2A85"/>
    <w:rsid w:val="001F5E6A"/>
    <w:rsid w:val="00224438"/>
    <w:rsid w:val="00245D4C"/>
    <w:rsid w:val="00246130"/>
    <w:rsid w:val="00252CBB"/>
    <w:rsid w:val="00280691"/>
    <w:rsid w:val="002C6554"/>
    <w:rsid w:val="002D7F99"/>
    <w:rsid w:val="00311991"/>
    <w:rsid w:val="00346C8E"/>
    <w:rsid w:val="003679C1"/>
    <w:rsid w:val="0037506D"/>
    <w:rsid w:val="003A44BD"/>
    <w:rsid w:val="003B7C98"/>
    <w:rsid w:val="003C1639"/>
    <w:rsid w:val="003C2772"/>
    <w:rsid w:val="003F605E"/>
    <w:rsid w:val="00411246"/>
    <w:rsid w:val="00421EB7"/>
    <w:rsid w:val="00485A58"/>
    <w:rsid w:val="004C5807"/>
    <w:rsid w:val="004F1D3E"/>
    <w:rsid w:val="00506474"/>
    <w:rsid w:val="00507AE6"/>
    <w:rsid w:val="005275F7"/>
    <w:rsid w:val="00530B2D"/>
    <w:rsid w:val="00542561"/>
    <w:rsid w:val="0054371A"/>
    <w:rsid w:val="00596248"/>
    <w:rsid w:val="00597CE7"/>
    <w:rsid w:val="005E39EF"/>
    <w:rsid w:val="00602352"/>
    <w:rsid w:val="00614A3C"/>
    <w:rsid w:val="0063215F"/>
    <w:rsid w:val="00661C6C"/>
    <w:rsid w:val="00662BE0"/>
    <w:rsid w:val="00666309"/>
    <w:rsid w:val="006A2A0F"/>
    <w:rsid w:val="006A3594"/>
    <w:rsid w:val="006D1C2C"/>
    <w:rsid w:val="006D3B98"/>
    <w:rsid w:val="006E1EF3"/>
    <w:rsid w:val="007000A7"/>
    <w:rsid w:val="007102B9"/>
    <w:rsid w:val="0072347D"/>
    <w:rsid w:val="007243FE"/>
    <w:rsid w:val="00726FB1"/>
    <w:rsid w:val="007375E3"/>
    <w:rsid w:val="00744842"/>
    <w:rsid w:val="00757BEB"/>
    <w:rsid w:val="00762E91"/>
    <w:rsid w:val="0076370F"/>
    <w:rsid w:val="0076676D"/>
    <w:rsid w:val="00787F37"/>
    <w:rsid w:val="007F0C7A"/>
    <w:rsid w:val="00805B20"/>
    <w:rsid w:val="00820012"/>
    <w:rsid w:val="00821F26"/>
    <w:rsid w:val="00841608"/>
    <w:rsid w:val="00880894"/>
    <w:rsid w:val="00881878"/>
    <w:rsid w:val="00882CA3"/>
    <w:rsid w:val="008C36E1"/>
    <w:rsid w:val="008F2237"/>
    <w:rsid w:val="00903211"/>
    <w:rsid w:val="00905735"/>
    <w:rsid w:val="00910A53"/>
    <w:rsid w:val="00935F8A"/>
    <w:rsid w:val="0094440F"/>
    <w:rsid w:val="009972C6"/>
    <w:rsid w:val="009D32CC"/>
    <w:rsid w:val="00A02124"/>
    <w:rsid w:val="00A30F77"/>
    <w:rsid w:val="00A315B8"/>
    <w:rsid w:val="00A66D3C"/>
    <w:rsid w:val="00A76B06"/>
    <w:rsid w:val="00A83274"/>
    <w:rsid w:val="00AC3F0B"/>
    <w:rsid w:val="00AF65D4"/>
    <w:rsid w:val="00B40362"/>
    <w:rsid w:val="00B523FD"/>
    <w:rsid w:val="00B712E0"/>
    <w:rsid w:val="00B8700D"/>
    <w:rsid w:val="00B91EE9"/>
    <w:rsid w:val="00BF58D6"/>
    <w:rsid w:val="00C0638C"/>
    <w:rsid w:val="00C75093"/>
    <w:rsid w:val="00C75B7C"/>
    <w:rsid w:val="00C92E65"/>
    <w:rsid w:val="00C947D2"/>
    <w:rsid w:val="00CA3734"/>
    <w:rsid w:val="00CA5C51"/>
    <w:rsid w:val="00CB356E"/>
    <w:rsid w:val="00CE38F2"/>
    <w:rsid w:val="00D20A96"/>
    <w:rsid w:val="00D24062"/>
    <w:rsid w:val="00D34777"/>
    <w:rsid w:val="00DA1587"/>
    <w:rsid w:val="00DE1DD7"/>
    <w:rsid w:val="00DF730A"/>
    <w:rsid w:val="00E14BD8"/>
    <w:rsid w:val="00E21476"/>
    <w:rsid w:val="00E53404"/>
    <w:rsid w:val="00E86CED"/>
    <w:rsid w:val="00EA0019"/>
    <w:rsid w:val="00EB58C4"/>
    <w:rsid w:val="00EC38D3"/>
    <w:rsid w:val="00EC39A6"/>
    <w:rsid w:val="00EE515F"/>
    <w:rsid w:val="00F11BAB"/>
    <w:rsid w:val="00F17026"/>
    <w:rsid w:val="00F303E3"/>
    <w:rsid w:val="00FB0689"/>
    <w:rsid w:val="00FC02A6"/>
    <w:rsid w:val="00FF1804"/>
    <w:rsid w:val="00FF383F"/>
    <w:rsid w:val="00FF504B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F4A13E"/>
  <w15:docId w15:val="{8F897673-D4CD-1D43-9173-9804DA0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42"/>
  </w:style>
  <w:style w:type="paragraph" w:styleId="Footer">
    <w:name w:val="footer"/>
    <w:basedOn w:val="Normal"/>
    <w:link w:val="FooterChar"/>
    <w:uiPriority w:val="99"/>
    <w:unhideWhenUsed/>
    <w:rsid w:val="0074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Admin</cp:lastModifiedBy>
  <cp:revision>8</cp:revision>
  <dcterms:created xsi:type="dcterms:W3CDTF">2021-11-30T03:54:00Z</dcterms:created>
  <dcterms:modified xsi:type="dcterms:W3CDTF">2021-11-30T06:59:00Z</dcterms:modified>
</cp:coreProperties>
</file>